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2FF1" w14:textId="77777777" w:rsidR="00000000" w:rsidRDefault="00000000">
      <w:pPr>
        <w:pStyle w:val="a3"/>
        <w:kinsoku w:val="0"/>
        <w:overflowPunct w:val="0"/>
        <w:spacing w:line="714" w:lineRule="exact"/>
        <w:ind w:left="3606"/>
        <w:rPr>
          <w:spacing w:val="-10"/>
          <w:w w:val="95"/>
        </w:rPr>
      </w:pPr>
      <w:r>
        <w:rPr>
          <w:rFonts w:hint="eastAsia"/>
          <w:w w:val="95"/>
        </w:rPr>
        <w:t>會議通</w:t>
      </w:r>
      <w:r>
        <w:rPr>
          <w:rFonts w:hint="eastAsia"/>
          <w:spacing w:val="-10"/>
          <w:w w:val="95"/>
        </w:rPr>
        <w:t>知</w:t>
      </w:r>
    </w:p>
    <w:p w14:paraId="502FE945" w14:textId="29CDD5A7" w:rsidR="00000000" w:rsidRDefault="00000000">
      <w:pPr>
        <w:pStyle w:val="a3"/>
        <w:kinsoku w:val="0"/>
        <w:overflowPunct w:val="0"/>
        <w:spacing w:before="302" w:line="713" w:lineRule="exact"/>
        <w:ind w:left="116"/>
        <w:rPr>
          <w:spacing w:val="-2"/>
        </w:rPr>
      </w:pPr>
      <w:r>
        <w:rPr>
          <w:rFonts w:hint="eastAsia"/>
        </w:rPr>
        <w:t>僅訂於</w:t>
      </w:r>
      <w:r>
        <w:rPr>
          <w:spacing w:val="-14"/>
        </w:rPr>
        <w:t xml:space="preserve"> </w:t>
      </w:r>
      <w:r w:rsidR="002134D1">
        <w:rPr>
          <w:spacing w:val="-14"/>
        </w:rPr>
        <w:t>9</w:t>
      </w:r>
      <w:r>
        <w:t>/</w:t>
      </w:r>
      <w:r w:rsidR="002134D1">
        <w:t>21</w:t>
      </w:r>
      <w:r>
        <w:t>(</w:t>
      </w:r>
      <w:r w:rsidR="002134D1">
        <w:rPr>
          <w:rFonts w:hint="eastAsia"/>
        </w:rPr>
        <w:t>三</w:t>
      </w:r>
      <w:r>
        <w:t>)</w:t>
      </w:r>
      <w:r w:rsidR="002134D1">
        <w:rPr>
          <w:rFonts w:hint="eastAsia"/>
        </w:rPr>
        <w:t>下</w:t>
      </w:r>
      <w:r>
        <w:rPr>
          <w:rFonts w:hint="eastAsia"/>
        </w:rPr>
        <w:t>午</w:t>
      </w:r>
      <w:r>
        <w:rPr>
          <w:spacing w:val="-14"/>
        </w:rPr>
        <w:t xml:space="preserve"> </w:t>
      </w:r>
      <w:r>
        <w:t>1</w:t>
      </w:r>
      <w:r w:rsidR="002134D1">
        <w:t>8</w:t>
      </w:r>
      <w:r>
        <w:t>:</w:t>
      </w:r>
      <w:r w:rsidR="002134D1">
        <w:t>00</w:t>
      </w:r>
    </w:p>
    <w:p w14:paraId="4107F907" w14:textId="77777777" w:rsidR="002134D1" w:rsidRDefault="00000000" w:rsidP="002134D1">
      <w:pPr>
        <w:pStyle w:val="a3"/>
        <w:kinsoku w:val="0"/>
        <w:overflowPunct w:val="0"/>
        <w:spacing w:line="691" w:lineRule="exact"/>
        <w:ind w:left="116"/>
      </w:pPr>
      <w:r>
        <w:rPr>
          <w:rFonts w:hint="eastAsia"/>
        </w:rPr>
        <w:t>於</w:t>
      </w:r>
      <w:r w:rsidR="002134D1" w:rsidRPr="002134D1">
        <w:rPr>
          <w:rFonts w:hint="eastAsia"/>
        </w:rPr>
        <w:t>台北市</w:t>
      </w:r>
      <w:proofErr w:type="gramStart"/>
      <w:r w:rsidR="002134D1" w:rsidRPr="002134D1">
        <w:rPr>
          <w:rFonts w:hint="eastAsia"/>
        </w:rPr>
        <w:t>大直典華飯店三</w:t>
      </w:r>
      <w:proofErr w:type="gramEnd"/>
      <w:r w:rsidR="002134D1" w:rsidRPr="002134D1">
        <w:rPr>
          <w:rFonts w:hint="eastAsia"/>
        </w:rPr>
        <w:t>樓璨廳(台北市</w:t>
      </w:r>
      <w:proofErr w:type="gramStart"/>
      <w:r w:rsidR="002134D1" w:rsidRPr="002134D1">
        <w:rPr>
          <w:rFonts w:hint="eastAsia"/>
        </w:rPr>
        <w:t>中山區植福路</w:t>
      </w:r>
      <w:proofErr w:type="gramEnd"/>
      <w:r w:rsidR="002134D1" w:rsidRPr="002134D1">
        <w:rPr>
          <w:rFonts w:hint="eastAsia"/>
        </w:rPr>
        <w:t>8號)</w:t>
      </w:r>
    </w:p>
    <w:p w14:paraId="4B23F0A1" w14:textId="77777777" w:rsidR="002134D1" w:rsidRDefault="002134D1" w:rsidP="002134D1">
      <w:pPr>
        <w:pStyle w:val="a3"/>
        <w:kinsoku w:val="0"/>
        <w:overflowPunct w:val="0"/>
        <w:spacing w:line="691" w:lineRule="exact"/>
        <w:ind w:left="116"/>
        <w:rPr>
          <w:spacing w:val="-4"/>
        </w:rPr>
      </w:pPr>
    </w:p>
    <w:p w14:paraId="7BA978BD" w14:textId="77777777" w:rsidR="002134D1" w:rsidRDefault="00000000" w:rsidP="002134D1">
      <w:pPr>
        <w:pStyle w:val="a3"/>
        <w:kinsoku w:val="0"/>
        <w:overflowPunct w:val="0"/>
        <w:spacing w:line="704" w:lineRule="exact"/>
        <w:ind w:left="0"/>
        <w:rPr>
          <w:spacing w:val="-4"/>
        </w:rPr>
      </w:pPr>
      <w:r>
        <w:rPr>
          <w:rFonts w:hint="eastAsia"/>
          <w:spacing w:val="-4"/>
        </w:rPr>
        <w:t>舉辦</w:t>
      </w:r>
      <w:proofErr w:type="gramStart"/>
      <w:r>
        <w:rPr>
          <w:rFonts w:hint="eastAsia"/>
          <w:spacing w:val="-4"/>
        </w:rPr>
        <w:t>︰</w:t>
      </w:r>
      <w:proofErr w:type="gramEnd"/>
      <w:r w:rsidR="002134D1">
        <w:rPr>
          <w:rFonts w:hint="eastAsia"/>
          <w:spacing w:val="-4"/>
        </w:rPr>
        <w:t>德明財經科技大學校友會全國總會</w:t>
      </w:r>
    </w:p>
    <w:p w14:paraId="62A0E7BE" w14:textId="6BE51BF0" w:rsidR="002134D1" w:rsidRDefault="002134D1" w:rsidP="002134D1">
      <w:pPr>
        <w:pStyle w:val="a3"/>
        <w:kinsoku w:val="0"/>
        <w:overflowPunct w:val="0"/>
        <w:spacing w:line="704" w:lineRule="exact"/>
        <w:ind w:left="0"/>
        <w:rPr>
          <w:spacing w:val="-5"/>
        </w:rPr>
      </w:pPr>
      <w:r>
        <w:rPr>
          <w:rFonts w:hint="eastAsia"/>
          <w:spacing w:val="-4"/>
        </w:rPr>
        <w:t xml:space="preserve">             </w:t>
      </w:r>
      <w:r>
        <w:rPr>
          <w:rFonts w:hint="eastAsia"/>
          <w:spacing w:val="-2"/>
        </w:rPr>
        <w:t>第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rFonts w:hint="eastAsia"/>
          <w:spacing w:val="-4"/>
        </w:rPr>
        <w:t>屆</w:t>
      </w:r>
      <w:r>
        <w:rPr>
          <w:rFonts w:hint="eastAsia"/>
        </w:rPr>
        <w:t>第2</w:t>
      </w:r>
      <w:r>
        <w:rPr>
          <w:spacing w:val="-4"/>
        </w:rPr>
        <w:t xml:space="preserve"> </w:t>
      </w:r>
      <w:r>
        <w:rPr>
          <w:rFonts w:hint="eastAsia"/>
          <w:spacing w:val="-4"/>
        </w:rPr>
        <w:t>次</w:t>
      </w:r>
      <w:r>
        <w:rPr>
          <w:rFonts w:hint="eastAsia"/>
        </w:rPr>
        <w:t>理監事</w:t>
      </w:r>
      <w:r>
        <w:rPr>
          <w:rFonts w:hint="eastAsia"/>
          <w:spacing w:val="-5"/>
        </w:rPr>
        <w:t>會議</w:t>
      </w:r>
    </w:p>
    <w:p w14:paraId="1241B5B8" w14:textId="51E75D55" w:rsidR="00000000" w:rsidRDefault="00000000" w:rsidP="002134D1">
      <w:pPr>
        <w:pStyle w:val="a3"/>
        <w:kinsoku w:val="0"/>
        <w:overflowPunct w:val="0"/>
        <w:spacing w:line="691" w:lineRule="exact"/>
        <w:ind w:left="116"/>
        <w:rPr>
          <w:spacing w:val="-4"/>
        </w:rPr>
      </w:pPr>
    </w:p>
    <w:p w14:paraId="1D18679D" w14:textId="3DF13CB4" w:rsidR="00000000" w:rsidRDefault="00000000" w:rsidP="00544F5D">
      <w:pPr>
        <w:pStyle w:val="a3"/>
        <w:kinsoku w:val="0"/>
        <w:overflowPunct w:val="0"/>
        <w:spacing w:line="704" w:lineRule="exact"/>
        <w:ind w:left="0"/>
        <w:rPr>
          <w:spacing w:val="-10"/>
          <w:w w:val="95"/>
        </w:rPr>
      </w:pPr>
      <w:r>
        <w:rPr>
          <w:rFonts w:hint="eastAsia"/>
          <w:w w:val="95"/>
        </w:rPr>
        <w:t>會議討論事</w:t>
      </w:r>
      <w:r>
        <w:rPr>
          <w:rFonts w:hint="eastAsia"/>
          <w:spacing w:val="-10"/>
          <w:w w:val="95"/>
        </w:rPr>
        <w:t>項</w:t>
      </w:r>
    </w:p>
    <w:p w14:paraId="4C4BBD7D" w14:textId="574EA381" w:rsidR="00000000" w:rsidRDefault="00000000">
      <w:pPr>
        <w:pStyle w:val="a5"/>
        <w:numPr>
          <w:ilvl w:val="0"/>
          <w:numId w:val="1"/>
        </w:numPr>
        <w:tabs>
          <w:tab w:val="left" w:pos="440"/>
        </w:tabs>
        <w:kinsoku w:val="0"/>
        <w:overflowPunct w:val="0"/>
        <w:rPr>
          <w:spacing w:val="-10"/>
          <w:sz w:val="40"/>
          <w:szCs w:val="40"/>
        </w:rPr>
      </w:pPr>
      <w:r>
        <w:rPr>
          <w:rFonts w:hint="eastAsia"/>
          <w:spacing w:val="-5"/>
          <w:sz w:val="40"/>
          <w:szCs w:val="40"/>
        </w:rPr>
        <w:t>第</w:t>
      </w:r>
      <w:r>
        <w:rPr>
          <w:spacing w:val="-5"/>
          <w:sz w:val="40"/>
          <w:szCs w:val="40"/>
        </w:rPr>
        <w:t xml:space="preserve"> </w:t>
      </w:r>
      <w:r w:rsidR="002134D1">
        <w:rPr>
          <w:rFonts w:hint="eastAsia"/>
          <w:spacing w:val="-5"/>
          <w:sz w:val="40"/>
          <w:szCs w:val="40"/>
        </w:rPr>
        <w:t>9</w:t>
      </w:r>
      <w:r>
        <w:rPr>
          <w:spacing w:val="-4"/>
          <w:sz w:val="40"/>
          <w:szCs w:val="40"/>
        </w:rPr>
        <w:t xml:space="preserve"> </w:t>
      </w:r>
      <w:r>
        <w:rPr>
          <w:rFonts w:hint="eastAsia"/>
          <w:spacing w:val="-4"/>
          <w:sz w:val="40"/>
          <w:szCs w:val="40"/>
        </w:rPr>
        <w:t>屆工</w:t>
      </w:r>
      <w:r>
        <w:rPr>
          <w:rFonts w:hint="eastAsia"/>
          <w:sz w:val="40"/>
          <w:szCs w:val="40"/>
        </w:rPr>
        <w:t>作</w:t>
      </w:r>
      <w:r w:rsidR="002134D1">
        <w:rPr>
          <w:rFonts w:hint="eastAsia"/>
          <w:spacing w:val="-10"/>
          <w:sz w:val="40"/>
          <w:szCs w:val="40"/>
        </w:rPr>
        <w:t>及收支</w:t>
      </w:r>
      <w:r w:rsidR="002134D1">
        <w:rPr>
          <w:rFonts w:hint="eastAsia"/>
          <w:sz w:val="40"/>
          <w:szCs w:val="40"/>
        </w:rPr>
        <w:t>報</w:t>
      </w:r>
      <w:r w:rsidR="002134D1">
        <w:rPr>
          <w:rFonts w:hint="eastAsia"/>
          <w:spacing w:val="-10"/>
          <w:sz w:val="40"/>
          <w:szCs w:val="40"/>
        </w:rPr>
        <w:t>告</w:t>
      </w:r>
    </w:p>
    <w:p w14:paraId="7EE37D27" w14:textId="30DD5753" w:rsidR="002134D1" w:rsidRDefault="002134D1">
      <w:pPr>
        <w:pStyle w:val="a5"/>
        <w:numPr>
          <w:ilvl w:val="0"/>
          <w:numId w:val="1"/>
        </w:numPr>
        <w:tabs>
          <w:tab w:val="left" w:pos="440"/>
        </w:tabs>
        <w:kinsoku w:val="0"/>
        <w:overflowPunct w:val="0"/>
        <w:rPr>
          <w:spacing w:val="-10"/>
          <w:sz w:val="40"/>
          <w:szCs w:val="40"/>
        </w:rPr>
      </w:pPr>
      <w:r w:rsidRPr="002134D1">
        <w:rPr>
          <w:rFonts w:hint="eastAsia"/>
          <w:spacing w:val="-5"/>
          <w:sz w:val="40"/>
          <w:szCs w:val="40"/>
        </w:rPr>
        <w:t>第九屆理監事</w:t>
      </w:r>
      <w:r>
        <w:rPr>
          <w:rFonts w:hint="eastAsia"/>
          <w:spacing w:val="-5"/>
          <w:sz w:val="40"/>
          <w:szCs w:val="40"/>
        </w:rPr>
        <w:t>會議時程</w:t>
      </w:r>
    </w:p>
    <w:p w14:paraId="3E944AF3" w14:textId="77777777" w:rsidR="002134D1" w:rsidRPr="002134D1" w:rsidRDefault="002134D1">
      <w:pPr>
        <w:pStyle w:val="a5"/>
        <w:numPr>
          <w:ilvl w:val="0"/>
          <w:numId w:val="1"/>
        </w:numPr>
        <w:tabs>
          <w:tab w:val="left" w:pos="440"/>
        </w:tabs>
        <w:kinsoku w:val="0"/>
        <w:overflowPunct w:val="0"/>
        <w:spacing w:line="694" w:lineRule="exact"/>
        <w:rPr>
          <w:spacing w:val="-5"/>
          <w:w w:val="95"/>
          <w:sz w:val="40"/>
          <w:szCs w:val="40"/>
        </w:rPr>
      </w:pPr>
      <w:r w:rsidRPr="002134D1">
        <w:rPr>
          <w:rFonts w:hint="eastAsia"/>
          <w:w w:val="95"/>
          <w:sz w:val="40"/>
          <w:szCs w:val="40"/>
        </w:rPr>
        <w:t>推薦111年傑出校友候選人</w:t>
      </w:r>
    </w:p>
    <w:p w14:paraId="7A2C94BD" w14:textId="1D57198B" w:rsidR="00000000" w:rsidRDefault="002134D1">
      <w:pPr>
        <w:pStyle w:val="a5"/>
        <w:numPr>
          <w:ilvl w:val="0"/>
          <w:numId w:val="1"/>
        </w:numPr>
        <w:tabs>
          <w:tab w:val="left" w:pos="440"/>
        </w:tabs>
        <w:kinsoku w:val="0"/>
        <w:overflowPunct w:val="0"/>
        <w:spacing w:line="694" w:lineRule="exact"/>
        <w:rPr>
          <w:spacing w:val="-5"/>
          <w:w w:val="95"/>
          <w:sz w:val="40"/>
          <w:szCs w:val="40"/>
        </w:rPr>
      </w:pPr>
      <w:r>
        <w:rPr>
          <w:rFonts w:hint="eastAsia"/>
          <w:spacing w:val="-5"/>
          <w:w w:val="95"/>
          <w:sz w:val="40"/>
          <w:szCs w:val="40"/>
        </w:rPr>
        <w:t>1</w:t>
      </w:r>
      <w:r>
        <w:rPr>
          <w:spacing w:val="-5"/>
          <w:w w:val="95"/>
          <w:sz w:val="40"/>
          <w:szCs w:val="40"/>
        </w:rPr>
        <w:t>11</w:t>
      </w:r>
      <w:r>
        <w:rPr>
          <w:rFonts w:hint="eastAsia"/>
          <w:spacing w:val="-5"/>
          <w:w w:val="95"/>
          <w:sz w:val="40"/>
          <w:szCs w:val="40"/>
        </w:rPr>
        <w:t>年校慶配合事宜</w:t>
      </w:r>
    </w:p>
    <w:p w14:paraId="1B53100C" w14:textId="54D89902" w:rsidR="00000000" w:rsidRDefault="002134D1">
      <w:pPr>
        <w:pStyle w:val="a5"/>
        <w:numPr>
          <w:ilvl w:val="0"/>
          <w:numId w:val="1"/>
        </w:numPr>
        <w:tabs>
          <w:tab w:val="left" w:pos="440"/>
        </w:tabs>
        <w:kinsoku w:val="0"/>
        <w:overflowPunct w:val="0"/>
        <w:rPr>
          <w:spacing w:val="-5"/>
          <w:sz w:val="40"/>
          <w:szCs w:val="40"/>
        </w:rPr>
      </w:pPr>
      <w:r w:rsidRPr="002134D1">
        <w:rPr>
          <w:rFonts w:hint="eastAsia"/>
          <w:spacing w:val="-5"/>
          <w:sz w:val="40"/>
          <w:szCs w:val="40"/>
        </w:rPr>
        <w:t>理監事職務捐</w:t>
      </w:r>
    </w:p>
    <w:p w14:paraId="4ECE0558" w14:textId="77777777" w:rsidR="00000000" w:rsidRDefault="00000000">
      <w:pPr>
        <w:pStyle w:val="a3"/>
        <w:kinsoku w:val="0"/>
        <w:overflowPunct w:val="0"/>
        <w:spacing w:before="17"/>
        <w:ind w:left="0"/>
        <w:rPr>
          <w:sz w:val="27"/>
          <w:szCs w:val="27"/>
        </w:rPr>
      </w:pPr>
    </w:p>
    <w:p w14:paraId="45E0A43C" w14:textId="77777777" w:rsidR="002134D1" w:rsidRDefault="002134D1">
      <w:pPr>
        <w:pStyle w:val="a3"/>
        <w:kinsoku w:val="0"/>
        <w:overflowPunct w:val="0"/>
        <w:spacing w:line="573" w:lineRule="exact"/>
        <w:ind w:left="116"/>
        <w:rPr>
          <w:color w:val="333333"/>
          <w:spacing w:val="-3"/>
          <w:sz w:val="32"/>
          <w:szCs w:val="32"/>
        </w:rPr>
      </w:pPr>
    </w:p>
    <w:p w14:paraId="4108EE2F" w14:textId="77777777" w:rsidR="002134D1" w:rsidRDefault="002134D1">
      <w:pPr>
        <w:pStyle w:val="a3"/>
        <w:kinsoku w:val="0"/>
        <w:overflowPunct w:val="0"/>
        <w:spacing w:line="573" w:lineRule="exact"/>
        <w:ind w:left="116"/>
        <w:rPr>
          <w:color w:val="333333"/>
          <w:spacing w:val="-3"/>
          <w:sz w:val="32"/>
          <w:szCs w:val="32"/>
        </w:rPr>
      </w:pPr>
    </w:p>
    <w:p w14:paraId="50AFD377" w14:textId="56096232" w:rsidR="00000000" w:rsidRDefault="00000000">
      <w:pPr>
        <w:pStyle w:val="a3"/>
        <w:kinsoku w:val="0"/>
        <w:overflowPunct w:val="0"/>
        <w:spacing w:line="573" w:lineRule="exact"/>
        <w:ind w:left="116"/>
        <w:rPr>
          <w:color w:val="333333"/>
          <w:spacing w:val="-3"/>
          <w:sz w:val="32"/>
          <w:szCs w:val="32"/>
        </w:rPr>
      </w:pPr>
      <w:r>
        <w:rPr>
          <w:rFonts w:hint="eastAsia"/>
          <w:color w:val="333333"/>
          <w:spacing w:val="-3"/>
          <w:sz w:val="32"/>
          <w:szCs w:val="32"/>
        </w:rPr>
        <w:t>聯絡人</w:t>
      </w:r>
      <w:r>
        <w:rPr>
          <w:color w:val="333333"/>
          <w:spacing w:val="-3"/>
          <w:sz w:val="32"/>
          <w:szCs w:val="32"/>
        </w:rPr>
        <w:t>:</w:t>
      </w:r>
    </w:p>
    <w:p w14:paraId="0450558D" w14:textId="77777777" w:rsidR="00000000" w:rsidRDefault="00000000">
      <w:pPr>
        <w:pStyle w:val="a3"/>
        <w:tabs>
          <w:tab w:val="left" w:pos="1561"/>
          <w:tab w:val="left" w:pos="2199"/>
        </w:tabs>
        <w:kinsoku w:val="0"/>
        <w:overflowPunct w:val="0"/>
        <w:spacing w:line="554" w:lineRule="exact"/>
        <w:ind w:left="116"/>
        <w:rPr>
          <w:color w:val="333333"/>
          <w:spacing w:val="-10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秘書</w:t>
      </w:r>
      <w:r>
        <w:rPr>
          <w:rFonts w:hint="eastAsia"/>
          <w:color w:val="333333"/>
          <w:spacing w:val="-10"/>
          <w:sz w:val="32"/>
          <w:szCs w:val="32"/>
        </w:rPr>
        <w:t>長</w:t>
      </w:r>
      <w:r>
        <w:rPr>
          <w:color w:val="333333"/>
          <w:sz w:val="32"/>
          <w:szCs w:val="32"/>
        </w:rPr>
        <w:tab/>
      </w:r>
      <w:r>
        <w:rPr>
          <w:rFonts w:hint="eastAsia"/>
          <w:color w:val="333333"/>
          <w:spacing w:val="-10"/>
          <w:sz w:val="32"/>
          <w:szCs w:val="32"/>
        </w:rPr>
        <w:t>文</w:t>
      </w:r>
      <w:r>
        <w:rPr>
          <w:color w:val="333333"/>
          <w:sz w:val="32"/>
          <w:szCs w:val="32"/>
        </w:rPr>
        <w:tab/>
      </w:r>
      <w:proofErr w:type="gramStart"/>
      <w:r>
        <w:rPr>
          <w:rFonts w:hint="eastAsia"/>
          <w:color w:val="333333"/>
          <w:spacing w:val="-10"/>
          <w:sz w:val="32"/>
          <w:szCs w:val="32"/>
        </w:rPr>
        <w:t>郁</w:t>
      </w:r>
      <w:proofErr w:type="gramEnd"/>
    </w:p>
    <w:p w14:paraId="18EEA31E" w14:textId="77777777" w:rsidR="00000000" w:rsidRDefault="00000000">
      <w:pPr>
        <w:pStyle w:val="a3"/>
        <w:tabs>
          <w:tab w:val="left" w:pos="759"/>
          <w:tab w:val="left" w:pos="1561"/>
        </w:tabs>
        <w:kinsoku w:val="0"/>
        <w:overflowPunct w:val="0"/>
        <w:spacing w:line="552" w:lineRule="exact"/>
        <w:ind w:left="116"/>
        <w:rPr>
          <w:color w:val="333333"/>
          <w:spacing w:val="-2"/>
          <w:sz w:val="32"/>
          <w:szCs w:val="32"/>
        </w:rPr>
      </w:pPr>
      <w:r>
        <w:rPr>
          <w:rFonts w:hint="eastAsia"/>
          <w:color w:val="333333"/>
          <w:spacing w:val="-10"/>
          <w:sz w:val="32"/>
          <w:szCs w:val="32"/>
        </w:rPr>
        <w:t>手</w:t>
      </w:r>
      <w:r>
        <w:rPr>
          <w:color w:val="333333"/>
          <w:sz w:val="32"/>
          <w:szCs w:val="32"/>
        </w:rPr>
        <w:tab/>
      </w:r>
      <w:r>
        <w:rPr>
          <w:rFonts w:hint="eastAsia"/>
          <w:color w:val="333333"/>
          <w:spacing w:val="-10"/>
          <w:sz w:val="32"/>
          <w:szCs w:val="32"/>
        </w:rPr>
        <w:t>機</w:t>
      </w:r>
      <w:r>
        <w:rPr>
          <w:color w:val="333333"/>
          <w:sz w:val="32"/>
          <w:szCs w:val="32"/>
        </w:rPr>
        <w:tab/>
      </w:r>
      <w:r>
        <w:rPr>
          <w:color w:val="333333"/>
          <w:spacing w:val="-2"/>
          <w:sz w:val="32"/>
          <w:szCs w:val="32"/>
        </w:rPr>
        <w:t>0927195130</w:t>
      </w:r>
    </w:p>
    <w:p w14:paraId="15F485C6" w14:textId="77777777" w:rsidR="00000000" w:rsidRDefault="00000000">
      <w:pPr>
        <w:pStyle w:val="a3"/>
        <w:tabs>
          <w:tab w:val="left" w:pos="1633"/>
        </w:tabs>
        <w:kinsoku w:val="0"/>
        <w:overflowPunct w:val="0"/>
        <w:spacing w:line="552" w:lineRule="exact"/>
        <w:ind w:left="116"/>
        <w:rPr>
          <w:color w:val="333333"/>
          <w:spacing w:val="-2"/>
          <w:sz w:val="32"/>
          <w:szCs w:val="32"/>
        </w:rPr>
      </w:pPr>
      <w:r>
        <w:rPr>
          <w:color w:val="333333"/>
          <w:sz w:val="32"/>
          <w:szCs w:val="32"/>
        </w:rPr>
        <w:t>Line</w:t>
      </w:r>
      <w:r>
        <w:rPr>
          <w:color w:val="333333"/>
          <w:spacing w:val="-3"/>
          <w:sz w:val="32"/>
          <w:szCs w:val="32"/>
        </w:rPr>
        <w:t xml:space="preserve"> </w:t>
      </w:r>
      <w:r>
        <w:rPr>
          <w:color w:val="333333"/>
          <w:spacing w:val="-5"/>
          <w:sz w:val="32"/>
          <w:szCs w:val="32"/>
        </w:rPr>
        <w:t>ID</w:t>
      </w:r>
      <w:r>
        <w:rPr>
          <w:color w:val="333333"/>
          <w:sz w:val="32"/>
          <w:szCs w:val="32"/>
        </w:rPr>
        <w:tab/>
      </w:r>
      <w:r>
        <w:rPr>
          <w:color w:val="333333"/>
          <w:spacing w:val="-2"/>
          <w:sz w:val="32"/>
          <w:szCs w:val="32"/>
        </w:rPr>
        <w:t>0927195130</w:t>
      </w:r>
    </w:p>
    <w:p w14:paraId="60BCC888" w14:textId="77777777" w:rsidR="00225793" w:rsidRDefault="00000000">
      <w:pPr>
        <w:pStyle w:val="a3"/>
        <w:tabs>
          <w:tab w:val="left" w:pos="1554"/>
        </w:tabs>
        <w:kinsoku w:val="0"/>
        <w:overflowPunct w:val="0"/>
        <w:spacing w:line="570" w:lineRule="exact"/>
        <w:ind w:left="116"/>
        <w:rPr>
          <w:color w:val="333333"/>
          <w:spacing w:val="-2"/>
          <w:sz w:val="32"/>
          <w:szCs w:val="32"/>
        </w:rPr>
      </w:pPr>
      <w:r>
        <w:rPr>
          <w:color w:val="333333"/>
          <w:sz w:val="32"/>
          <w:szCs w:val="32"/>
        </w:rPr>
        <w:t>e-</w:t>
      </w:r>
      <w:r>
        <w:rPr>
          <w:color w:val="333333"/>
          <w:spacing w:val="-4"/>
          <w:sz w:val="32"/>
          <w:szCs w:val="32"/>
        </w:rPr>
        <w:t>mail</w:t>
      </w:r>
      <w:r>
        <w:rPr>
          <w:color w:val="333333"/>
          <w:sz w:val="32"/>
          <w:szCs w:val="32"/>
        </w:rPr>
        <w:tab/>
      </w:r>
      <w:hyperlink r:id="rId7" w:history="1">
        <w:r>
          <w:rPr>
            <w:color w:val="333333"/>
            <w:spacing w:val="-2"/>
            <w:sz w:val="32"/>
            <w:szCs w:val="32"/>
          </w:rPr>
          <w:t>eliseg2236@gmail.com</w:t>
        </w:r>
      </w:hyperlink>
    </w:p>
    <w:sectPr w:rsidR="00225793">
      <w:type w:val="continuous"/>
      <w:pgSz w:w="11910" w:h="16840"/>
      <w:pgMar w:top="1420" w:right="100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BE78" w14:textId="77777777" w:rsidR="00225793" w:rsidRDefault="00225793" w:rsidP="002134D1">
      <w:r>
        <w:separator/>
      </w:r>
    </w:p>
  </w:endnote>
  <w:endnote w:type="continuationSeparator" w:id="0">
    <w:p w14:paraId="1B124DCB" w14:textId="77777777" w:rsidR="00225793" w:rsidRDefault="00225793" w:rsidP="0021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17E0" w14:textId="77777777" w:rsidR="00225793" w:rsidRDefault="00225793" w:rsidP="002134D1">
      <w:r>
        <w:separator/>
      </w:r>
    </w:p>
  </w:footnote>
  <w:footnote w:type="continuationSeparator" w:id="0">
    <w:p w14:paraId="08B1E1B9" w14:textId="77777777" w:rsidR="00225793" w:rsidRDefault="00225793" w:rsidP="0021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39" w:hanging="324"/>
      </w:pPr>
      <w:rPr>
        <w:rFonts w:ascii="微軟正黑體" w:hAnsi="Times New Roman" w:cs="微軟正黑體"/>
        <w:b w:val="0"/>
        <w:bCs w:val="0"/>
        <w:i w:val="0"/>
        <w:iCs w:val="0"/>
        <w:spacing w:val="-1"/>
        <w:w w:val="99"/>
        <w:sz w:val="38"/>
        <w:szCs w:val="38"/>
      </w:rPr>
    </w:lvl>
    <w:lvl w:ilvl="1">
      <w:numFmt w:val="bullet"/>
      <w:lvlText w:val="•"/>
      <w:lvlJc w:val="left"/>
      <w:pPr>
        <w:ind w:left="1318" w:hanging="324"/>
      </w:pPr>
    </w:lvl>
    <w:lvl w:ilvl="2">
      <w:numFmt w:val="bullet"/>
      <w:lvlText w:val="•"/>
      <w:lvlJc w:val="left"/>
      <w:pPr>
        <w:ind w:left="2196" w:hanging="324"/>
      </w:pPr>
    </w:lvl>
    <w:lvl w:ilvl="3">
      <w:numFmt w:val="bullet"/>
      <w:lvlText w:val="•"/>
      <w:lvlJc w:val="left"/>
      <w:pPr>
        <w:ind w:left="3075" w:hanging="324"/>
      </w:pPr>
    </w:lvl>
    <w:lvl w:ilvl="4">
      <w:numFmt w:val="bullet"/>
      <w:lvlText w:val="•"/>
      <w:lvlJc w:val="left"/>
      <w:pPr>
        <w:ind w:left="3953" w:hanging="324"/>
      </w:pPr>
    </w:lvl>
    <w:lvl w:ilvl="5">
      <w:numFmt w:val="bullet"/>
      <w:lvlText w:val="•"/>
      <w:lvlJc w:val="left"/>
      <w:pPr>
        <w:ind w:left="4832" w:hanging="324"/>
      </w:pPr>
    </w:lvl>
    <w:lvl w:ilvl="6">
      <w:numFmt w:val="bullet"/>
      <w:lvlText w:val="•"/>
      <w:lvlJc w:val="left"/>
      <w:pPr>
        <w:ind w:left="5710" w:hanging="324"/>
      </w:pPr>
    </w:lvl>
    <w:lvl w:ilvl="7">
      <w:numFmt w:val="bullet"/>
      <w:lvlText w:val="•"/>
      <w:lvlJc w:val="left"/>
      <w:pPr>
        <w:ind w:left="6588" w:hanging="324"/>
      </w:pPr>
    </w:lvl>
    <w:lvl w:ilvl="8">
      <w:numFmt w:val="bullet"/>
      <w:lvlText w:val="•"/>
      <w:lvlJc w:val="left"/>
      <w:pPr>
        <w:ind w:left="7467" w:hanging="324"/>
      </w:pPr>
    </w:lvl>
  </w:abstractNum>
  <w:num w:numId="1" w16cid:durableId="51919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D1"/>
    <w:rsid w:val="002134D1"/>
    <w:rsid w:val="00225793"/>
    <w:rsid w:val="00336200"/>
    <w:rsid w:val="005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F1AC64"/>
  <w14:defaultImageDpi w14:val="0"/>
  <w15:docId w15:val="{8EA9D0C8-0D4B-4A31-8048-22255E64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439"/>
    </w:pPr>
    <w:rPr>
      <w:sz w:val="40"/>
      <w:szCs w:val="40"/>
    </w:rPr>
  </w:style>
  <w:style w:type="character" w:customStyle="1" w:styleId="a4">
    <w:name w:val="本文 字元"/>
    <w:basedOn w:val="a0"/>
    <w:link w:val="a3"/>
    <w:uiPriority w:val="99"/>
    <w:semiHidden/>
    <w:rPr>
      <w:rFonts w:ascii="微軟正黑體" w:eastAsia="微軟正黑體" w:hAnsi="Times New Roman" w:cs="微軟正黑體"/>
      <w:kern w:val="0"/>
      <w:sz w:val="22"/>
    </w:rPr>
  </w:style>
  <w:style w:type="paragraph" w:styleId="a5">
    <w:name w:val="List Paragraph"/>
    <w:basedOn w:val="a"/>
    <w:uiPriority w:val="1"/>
    <w:qFormat/>
    <w:pPr>
      <w:spacing w:line="691" w:lineRule="exact"/>
      <w:ind w:left="439" w:hanging="324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13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34D1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3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34D1"/>
    <w:rPr>
      <w:rFonts w:ascii="微軟正黑體" w:eastAsia="微軟正黑體" w:hAnsi="Times New Roman" w:cs="微軟正黑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eg223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 文</dc:creator>
  <cp:keywords/>
  <dc:description/>
  <cp:lastModifiedBy>郁 文</cp:lastModifiedBy>
  <cp:revision>2</cp:revision>
  <dcterms:created xsi:type="dcterms:W3CDTF">2022-09-20T04:01:00Z</dcterms:created>
  <dcterms:modified xsi:type="dcterms:W3CDTF">2022-09-20T04:01:00Z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Producer">
    <vt:lpwstr>Microsoft® Word 2019</vt:lpwstr>
  </property>
</Properties>
</file>